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4F96" w14:textId="7B6A59BC" w:rsidR="00F8354A" w:rsidRPr="00F8354A" w:rsidRDefault="00DE46CF" w:rsidP="00F8354A">
      <w:pPr>
        <w:rPr>
          <w:b/>
          <w:u w:val="single"/>
        </w:rPr>
      </w:pPr>
      <w:r>
        <w:rPr>
          <w:b/>
          <w:u w:val="single"/>
        </w:rPr>
        <w:t>C</w:t>
      </w:r>
      <w:bookmarkStart w:id="0" w:name="_GoBack"/>
      <w:r w:rsidR="00F8354A" w:rsidRPr="00F8354A">
        <w:rPr>
          <w:b/>
          <w:u w:val="single"/>
        </w:rPr>
        <w:t>RUISE TOURISM</w:t>
      </w:r>
    </w:p>
    <w:bookmarkEnd w:id="0"/>
    <w:p w14:paraId="4160FC3E" w14:textId="77777777" w:rsidR="00F8354A" w:rsidRPr="00F8354A" w:rsidRDefault="00F8354A" w:rsidP="00F8354A">
      <w:pPr>
        <w:rPr>
          <w:rFonts w:ascii="Arial" w:hAnsi="Arial" w:cs="Arial"/>
          <w:sz w:val="24"/>
          <w:szCs w:val="24"/>
        </w:rPr>
      </w:pPr>
      <w:r w:rsidRPr="00F8354A">
        <w:rPr>
          <w:rFonts w:ascii="Arial" w:hAnsi="Arial" w:cs="Arial"/>
          <w:sz w:val="24"/>
          <w:szCs w:val="24"/>
        </w:rPr>
        <w:t xml:space="preserve"> The Cruise Shipping Policy of the Ministry of Shipping was approved by the Government of India on 26th June, 2008. A Steering Committee has been constituted under the chairmanship of Secretary (Shipping) that would act as a nodal body to address all issues regarding Cruise Tourism. Joint Secretary, Ministry of Tourism is the Member Secretary of this Committee. </w:t>
      </w:r>
    </w:p>
    <w:p w14:paraId="40B9ACB1" w14:textId="77777777" w:rsidR="00F8354A" w:rsidRPr="00F8354A" w:rsidRDefault="00F8354A" w:rsidP="00F8354A">
      <w:pPr>
        <w:rPr>
          <w:rFonts w:ascii="Arial" w:hAnsi="Arial" w:cs="Arial"/>
          <w:b/>
          <w:sz w:val="24"/>
          <w:szCs w:val="24"/>
          <w:u w:val="single"/>
        </w:rPr>
      </w:pPr>
      <w:r w:rsidRPr="00F8354A">
        <w:rPr>
          <w:rFonts w:ascii="Arial" w:hAnsi="Arial" w:cs="Arial"/>
          <w:b/>
          <w:sz w:val="24"/>
          <w:szCs w:val="24"/>
          <w:u w:val="single"/>
        </w:rPr>
        <w:t xml:space="preserve">Objectives of the policy </w:t>
      </w:r>
    </w:p>
    <w:p w14:paraId="2E22D7CC" w14:textId="77777777" w:rsidR="00F8354A" w:rsidRDefault="00F8354A" w:rsidP="00F835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354A">
        <w:rPr>
          <w:rFonts w:ascii="Arial" w:hAnsi="Arial" w:cs="Arial"/>
          <w:sz w:val="24"/>
          <w:szCs w:val="24"/>
        </w:rPr>
        <w:t>To make India as an attractive cruise tourism destination with the state-of-the-art infrastructural and other facilities a</w:t>
      </w:r>
      <w:r>
        <w:rPr>
          <w:rFonts w:ascii="Arial" w:hAnsi="Arial" w:cs="Arial"/>
          <w:sz w:val="24"/>
          <w:szCs w:val="24"/>
        </w:rPr>
        <w:t>t various parts in the country</w:t>
      </w:r>
    </w:p>
    <w:p w14:paraId="09BD6A41" w14:textId="77777777" w:rsidR="00F8354A" w:rsidRPr="00F8354A" w:rsidRDefault="00F8354A" w:rsidP="00F8354A">
      <w:pPr>
        <w:pStyle w:val="ListParagraph"/>
        <w:rPr>
          <w:rFonts w:ascii="Arial" w:hAnsi="Arial" w:cs="Arial"/>
          <w:sz w:val="24"/>
          <w:szCs w:val="24"/>
        </w:rPr>
      </w:pPr>
    </w:p>
    <w:p w14:paraId="42A1FB7B" w14:textId="77777777" w:rsidR="00F8354A" w:rsidRDefault="00F8354A" w:rsidP="00F835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354A">
        <w:rPr>
          <w:rFonts w:ascii="Arial" w:hAnsi="Arial" w:cs="Arial"/>
          <w:sz w:val="24"/>
          <w:szCs w:val="24"/>
        </w:rPr>
        <w:t>To attract the right segment of the foreign touri</w:t>
      </w:r>
      <w:r>
        <w:rPr>
          <w:rFonts w:ascii="Arial" w:hAnsi="Arial" w:cs="Arial"/>
          <w:sz w:val="24"/>
          <w:szCs w:val="24"/>
        </w:rPr>
        <w:t>sts to cruise shipping in India</w:t>
      </w:r>
    </w:p>
    <w:p w14:paraId="5B397C8B" w14:textId="77777777" w:rsidR="00F8354A" w:rsidRPr="00F8354A" w:rsidRDefault="00F8354A" w:rsidP="00F8354A">
      <w:pPr>
        <w:pStyle w:val="ListParagraph"/>
        <w:rPr>
          <w:rFonts w:ascii="Arial" w:hAnsi="Arial" w:cs="Arial"/>
          <w:sz w:val="24"/>
          <w:szCs w:val="24"/>
        </w:rPr>
      </w:pPr>
    </w:p>
    <w:p w14:paraId="476BB8B0" w14:textId="77777777" w:rsidR="00F8354A" w:rsidRDefault="00F8354A" w:rsidP="00F835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354A">
        <w:rPr>
          <w:rFonts w:ascii="Arial" w:hAnsi="Arial" w:cs="Arial"/>
          <w:sz w:val="24"/>
          <w:szCs w:val="24"/>
        </w:rPr>
        <w:t xml:space="preserve">To popularize cruise shipping with Indian tourists. </w:t>
      </w:r>
    </w:p>
    <w:p w14:paraId="0A9909C3" w14:textId="77777777" w:rsidR="00F8354A" w:rsidRPr="00F8354A" w:rsidRDefault="00F8354A" w:rsidP="00F8354A">
      <w:pPr>
        <w:pStyle w:val="ListParagraph"/>
        <w:rPr>
          <w:rFonts w:ascii="Arial" w:hAnsi="Arial" w:cs="Arial"/>
          <w:sz w:val="24"/>
          <w:szCs w:val="24"/>
        </w:rPr>
      </w:pPr>
    </w:p>
    <w:p w14:paraId="2C183ECE" w14:textId="77777777" w:rsidR="00F8354A" w:rsidRPr="00F8354A" w:rsidRDefault="00F8354A" w:rsidP="00F8354A">
      <w:pPr>
        <w:pStyle w:val="ListParagraph"/>
        <w:rPr>
          <w:rFonts w:ascii="Arial" w:hAnsi="Arial" w:cs="Arial"/>
          <w:b/>
          <w:sz w:val="24"/>
          <w:szCs w:val="24"/>
        </w:rPr>
      </w:pPr>
      <w:r w:rsidRPr="00F8354A">
        <w:rPr>
          <w:rFonts w:ascii="Arial" w:hAnsi="Arial" w:cs="Arial"/>
          <w:b/>
          <w:sz w:val="24"/>
          <w:szCs w:val="24"/>
        </w:rPr>
        <w:t xml:space="preserve">CRUISE OPERATORS IN INDIA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472"/>
      </w:tblGrid>
      <w:tr w:rsidR="00F8354A" w:rsidRPr="00F8354A" w14:paraId="5C98DEAE" w14:textId="77777777" w:rsidTr="00F8354A">
        <w:trPr>
          <w:trHeight w:val="6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2E2AD2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Name of the Cruise Operator</w:t>
            </w:r>
            <w:r w:rsidRPr="00F8354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2D86CB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Cruise Vessel Names</w:t>
            </w:r>
            <w:r w:rsidRPr="00F8354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8354A" w:rsidRPr="00F8354A" w14:paraId="57AF8E06" w14:textId="77777777" w:rsidTr="00F8354A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3973E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Heritage River Journeys Pvt Ltd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EE2426" w14:textId="77777777" w:rsidR="00F8354A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M.V.Ganges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</w:p>
          <w:p w14:paraId="57EDC51B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M.V.Ganges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 Voyager II, RV Bengal Ganga(NW1) </w:t>
            </w:r>
          </w:p>
        </w:tc>
      </w:tr>
      <w:tr w:rsidR="00F8354A" w:rsidRPr="00F8354A" w14:paraId="6D643F7E" w14:textId="77777777" w:rsidTr="00F8354A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867A1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The Far Horizons Tours Pvt Ltd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C5118" w14:textId="77777777" w:rsidR="00F8354A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M.V.Mahabaahu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 (NW2),</w:t>
            </w:r>
          </w:p>
          <w:p w14:paraId="391FFC1B" w14:textId="77777777" w:rsidR="00F8354A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R.V.Vaikundam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(NW3) </w:t>
            </w:r>
          </w:p>
          <w:p w14:paraId="1B17715A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R.V.Sauver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 Nigam (NW3)</w:t>
            </w:r>
          </w:p>
        </w:tc>
      </w:tr>
      <w:tr w:rsidR="00F8354A" w:rsidRPr="00F8354A" w14:paraId="47AB510B" w14:textId="77777777" w:rsidTr="00F8354A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E4AEA6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The Assam Bengal Navigation Co.,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0CE31C" w14:textId="77777777" w:rsidR="00F8354A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ABN </w:t>
            </w: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Rajamahal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 (NW1) </w:t>
            </w:r>
          </w:p>
          <w:p w14:paraId="2A71639E" w14:textId="77777777" w:rsidR="00F8354A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ABN </w:t>
            </w: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Sukapa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(NW1) </w:t>
            </w:r>
          </w:p>
          <w:p w14:paraId="5B0771F3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ABN </w:t>
            </w: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Charaidew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 (NW2)</w:t>
            </w:r>
          </w:p>
        </w:tc>
      </w:tr>
      <w:tr w:rsidR="00F8354A" w:rsidRPr="00F8354A" w14:paraId="7E85D2DE" w14:textId="77777777" w:rsidTr="00F8354A">
        <w:trPr>
          <w:trHeight w:val="9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0DDB4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The Brahmaputra Cruise Pvt Ltd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55F98A" w14:textId="77777777" w:rsidR="00F8354A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Alfresco Grand (NW2),</w:t>
            </w:r>
          </w:p>
          <w:p w14:paraId="5452F0FB" w14:textId="77777777" w:rsidR="00F8354A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M.V.Manashputra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 (NW2)</w:t>
            </w:r>
          </w:p>
          <w:p w14:paraId="0CF3C2D3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Brahmaputra Cruises (NW2) </w:t>
            </w:r>
          </w:p>
        </w:tc>
      </w:tr>
      <w:tr w:rsidR="00F8354A" w:rsidRPr="00F8354A" w14:paraId="4A4B3291" w14:textId="77777777" w:rsidTr="00F8354A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79405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r w:rsidRPr="00F8354A">
              <w:rPr>
                <w:rFonts w:ascii="Arial" w:hAnsi="Arial" w:cs="Arial"/>
                <w:b/>
                <w:bCs/>
                <w:szCs w:val="24"/>
              </w:rPr>
              <w:t>VIVADA  Inland Waterways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F669F2" w14:textId="77777777" w:rsidR="002E6B11" w:rsidRPr="00F8354A" w:rsidRDefault="00F8354A" w:rsidP="00F8354A">
            <w:pPr>
              <w:pStyle w:val="ListParagraph"/>
              <w:rPr>
                <w:rFonts w:ascii="Arial" w:hAnsi="Arial" w:cs="Arial"/>
                <w:szCs w:val="24"/>
              </w:rPr>
            </w:pP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M.V.Millennium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M.V.Paramhamsa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 (NW1) </w:t>
            </w: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M.V.Mastyakanya,M.V.Naharkatia</w:t>
            </w:r>
            <w:proofErr w:type="spellEnd"/>
            <w:r w:rsidRPr="00F8354A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proofErr w:type="spellStart"/>
            <w:r w:rsidRPr="00F8354A">
              <w:rPr>
                <w:rFonts w:ascii="Arial" w:hAnsi="Arial" w:cs="Arial"/>
                <w:b/>
                <w:bCs/>
                <w:szCs w:val="24"/>
              </w:rPr>
              <w:t>M.V.Jaladuta</w:t>
            </w:r>
            <w:proofErr w:type="spellEnd"/>
          </w:p>
        </w:tc>
      </w:tr>
    </w:tbl>
    <w:p w14:paraId="41DFD3B8" w14:textId="77777777" w:rsidR="00F8354A" w:rsidRPr="00F8354A" w:rsidRDefault="00F8354A" w:rsidP="00F8354A">
      <w:pPr>
        <w:pStyle w:val="ListParagraph"/>
        <w:rPr>
          <w:rFonts w:ascii="Arial" w:hAnsi="Arial" w:cs="Arial"/>
          <w:sz w:val="24"/>
          <w:szCs w:val="24"/>
        </w:rPr>
      </w:pPr>
    </w:p>
    <w:sectPr w:rsidR="00F8354A" w:rsidRPr="00F8354A" w:rsidSect="00F8354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075B7"/>
    <w:multiLevelType w:val="hybridMultilevel"/>
    <w:tmpl w:val="95E28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54A"/>
    <w:rsid w:val="002A4DCB"/>
    <w:rsid w:val="002E6B11"/>
    <w:rsid w:val="00DE46CF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A592"/>
  <w15:docId w15:val="{A31E7952-1795-42F3-8C02-05544517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vikram kumar</cp:lastModifiedBy>
  <cp:revision>2</cp:revision>
  <dcterms:created xsi:type="dcterms:W3CDTF">2018-07-25T12:19:00Z</dcterms:created>
  <dcterms:modified xsi:type="dcterms:W3CDTF">2018-08-01T05:26:00Z</dcterms:modified>
</cp:coreProperties>
</file>